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BBF38" w14:textId="77777777" w:rsidR="002C060F" w:rsidRPr="00BC51F4" w:rsidRDefault="0013190C" w:rsidP="00BC5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1F4">
        <w:rPr>
          <w:rFonts w:ascii="Times New Roman" w:hAnsi="Times New Roman" w:cs="Times New Roman"/>
          <w:b/>
          <w:sz w:val="24"/>
          <w:szCs w:val="24"/>
        </w:rPr>
        <w:t>В СВЯЗИ С НОВЫМ УТВЕРЖДЕННЫМ ПОРЯДКОМ НАЗНАЧЕНИЯ ГОСУДАРСТВЕННОЙ АКАДЕМИЧЕСКОЙ СТИПЕНДИИ И (ИЛИ) ГОСУДАРСТВЕННОЙ СОЦИАЛЬНОЙ СТИПЕНДИИ СТУДЕНТАМ, ОБУЧАЮЩИМСЯ ПО ОЧНОЙ ФОРМЕ ОБУЧЕНИЯ</w:t>
      </w:r>
      <w:r w:rsidR="00AE3130">
        <w:rPr>
          <w:rFonts w:ascii="Times New Roman" w:hAnsi="Times New Roman" w:cs="Times New Roman"/>
          <w:b/>
          <w:sz w:val="24"/>
          <w:szCs w:val="24"/>
        </w:rPr>
        <w:t xml:space="preserve"> ЗА СЧЕТ БЮДЖЕТНЫХ АССИГНОВАНИЙ </w:t>
      </w:r>
      <w:r w:rsidRPr="00BC51F4">
        <w:rPr>
          <w:rFonts w:ascii="Times New Roman" w:hAnsi="Times New Roman" w:cs="Times New Roman"/>
          <w:b/>
          <w:sz w:val="24"/>
          <w:szCs w:val="24"/>
        </w:rPr>
        <w:t>ОБЛАСТНОГО БЮДЖЕТА УСТАНАВЛИВАЮТСЯ СЛЕДУЮЩИЕ НОРМАТИВЫ ПО ВЫПЛАТАМ СТИПЕНДИЙ</w:t>
      </w:r>
    </w:p>
    <w:tbl>
      <w:tblPr>
        <w:tblStyle w:val="a3"/>
        <w:tblW w:w="5493" w:type="pct"/>
        <w:tblInd w:w="-601" w:type="dxa"/>
        <w:tblLook w:val="04A0" w:firstRow="1" w:lastRow="0" w:firstColumn="1" w:lastColumn="0" w:noHBand="0" w:noVBand="1"/>
      </w:tblPr>
      <w:tblGrid>
        <w:gridCol w:w="5398"/>
        <w:gridCol w:w="5116"/>
      </w:tblGrid>
      <w:tr w:rsidR="00B00A59" w14:paraId="0837C6CF" w14:textId="77777777" w:rsidTr="00BC51F4">
        <w:trPr>
          <w:trHeight w:val="429"/>
        </w:trPr>
        <w:tc>
          <w:tcPr>
            <w:tcW w:w="2567" w:type="pct"/>
          </w:tcPr>
          <w:p w14:paraId="0C239DBD" w14:textId="77777777" w:rsidR="00B00A59" w:rsidRPr="00BC51F4" w:rsidRDefault="00B00A59" w:rsidP="00B00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F4">
              <w:rPr>
                <w:rFonts w:ascii="Times New Roman" w:hAnsi="Times New Roman" w:cs="Times New Roman"/>
                <w:b/>
                <w:sz w:val="24"/>
                <w:szCs w:val="24"/>
              </w:rPr>
              <w:t>Виды государственных стипендий</w:t>
            </w:r>
          </w:p>
        </w:tc>
        <w:tc>
          <w:tcPr>
            <w:tcW w:w="2433" w:type="pct"/>
          </w:tcPr>
          <w:p w14:paraId="4D671FB2" w14:textId="77777777" w:rsidR="00B00A59" w:rsidRPr="00BC51F4" w:rsidRDefault="00B00A59" w:rsidP="00B00A59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F4">
              <w:rPr>
                <w:rFonts w:ascii="Times New Roman" w:hAnsi="Times New Roman" w:cs="Times New Roman"/>
                <w:b/>
                <w:sz w:val="24"/>
                <w:szCs w:val="24"/>
              </w:rPr>
              <w:t>Размеры государственных стипендий</w:t>
            </w:r>
            <w:r w:rsidR="00076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6EC3" w:rsidRPr="00076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учетом уральского коэффициента) </w:t>
            </w:r>
          </w:p>
        </w:tc>
      </w:tr>
      <w:tr w:rsidR="00B00A59" w14:paraId="3F48ABD2" w14:textId="77777777" w:rsidTr="00191148">
        <w:trPr>
          <w:trHeight w:val="295"/>
        </w:trPr>
        <w:tc>
          <w:tcPr>
            <w:tcW w:w="2567" w:type="pct"/>
          </w:tcPr>
          <w:p w14:paraId="5ED2B030" w14:textId="77777777" w:rsidR="00B00A59" w:rsidRPr="00BC51F4" w:rsidRDefault="00B00A59" w:rsidP="00191148">
            <w:pPr>
              <w:jc w:val="center"/>
              <w:rPr>
                <w:rFonts w:ascii="Times New Roman" w:hAnsi="Times New Roman" w:cs="Times New Roman"/>
              </w:rPr>
            </w:pPr>
            <w:r w:rsidRPr="00BC51F4">
              <w:rPr>
                <w:rFonts w:ascii="Times New Roman" w:hAnsi="Times New Roman" w:cs="Times New Roman"/>
              </w:rPr>
              <w:t xml:space="preserve">Академическая на «хорошо», «хорошо и отлично» </w:t>
            </w:r>
          </w:p>
        </w:tc>
        <w:tc>
          <w:tcPr>
            <w:tcW w:w="2433" w:type="pct"/>
          </w:tcPr>
          <w:p w14:paraId="53BE1C18" w14:textId="77777777" w:rsidR="00B00A59" w:rsidRPr="00BC51F4" w:rsidRDefault="008B689E" w:rsidP="000C0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1066,05</w:t>
            </w:r>
          </w:p>
        </w:tc>
      </w:tr>
      <w:tr w:rsidR="00191148" w14:paraId="7A188048" w14:textId="77777777" w:rsidTr="00191148">
        <w:trPr>
          <w:trHeight w:val="295"/>
        </w:trPr>
        <w:tc>
          <w:tcPr>
            <w:tcW w:w="2567" w:type="pct"/>
          </w:tcPr>
          <w:p w14:paraId="61F46EBB" w14:textId="141BA5F6" w:rsidR="00191148" w:rsidRPr="00BC51F4" w:rsidRDefault="00191148" w:rsidP="00191148">
            <w:pPr>
              <w:jc w:val="center"/>
              <w:rPr>
                <w:rFonts w:ascii="Times New Roman" w:hAnsi="Times New Roman" w:cs="Times New Roman"/>
              </w:rPr>
            </w:pPr>
            <w:r w:rsidRPr="00BC51F4">
              <w:rPr>
                <w:rFonts w:ascii="Times New Roman" w:hAnsi="Times New Roman" w:cs="Times New Roman"/>
              </w:rPr>
              <w:t>Академическая на «отлично»</w:t>
            </w:r>
          </w:p>
        </w:tc>
        <w:tc>
          <w:tcPr>
            <w:tcW w:w="2433" w:type="pct"/>
          </w:tcPr>
          <w:p w14:paraId="7948D4CC" w14:textId="03BA8FEF" w:rsidR="00191148" w:rsidRPr="00BC51F4" w:rsidRDefault="007F6AD5" w:rsidP="007F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1599,07</w:t>
            </w:r>
          </w:p>
        </w:tc>
      </w:tr>
      <w:tr w:rsidR="00B00A59" w14:paraId="36ABD950" w14:textId="77777777" w:rsidTr="00BC51F4">
        <w:trPr>
          <w:trHeight w:val="251"/>
        </w:trPr>
        <w:tc>
          <w:tcPr>
            <w:tcW w:w="2567" w:type="pct"/>
          </w:tcPr>
          <w:p w14:paraId="18FE32D5" w14:textId="77777777" w:rsidR="00B00A59" w:rsidRPr="00BC51F4" w:rsidRDefault="00B00A59" w:rsidP="0013190C">
            <w:pPr>
              <w:jc w:val="center"/>
              <w:rPr>
                <w:rFonts w:ascii="Times New Roman" w:hAnsi="Times New Roman" w:cs="Times New Roman"/>
              </w:rPr>
            </w:pPr>
            <w:r w:rsidRPr="00BC51F4"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2433" w:type="pct"/>
          </w:tcPr>
          <w:p w14:paraId="6AF0E5C6" w14:textId="0D65C3F7" w:rsidR="00B00A59" w:rsidRPr="00BC51F4" w:rsidRDefault="007F6AD5" w:rsidP="000C0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1598,50</w:t>
            </w:r>
          </w:p>
        </w:tc>
      </w:tr>
    </w:tbl>
    <w:p w14:paraId="79BC999E" w14:textId="77777777" w:rsidR="00B00A59" w:rsidRPr="00BC51F4" w:rsidRDefault="00B00A59" w:rsidP="00BC5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1F4">
        <w:rPr>
          <w:rFonts w:ascii="Times New Roman" w:hAnsi="Times New Roman" w:cs="Times New Roman"/>
          <w:b/>
          <w:sz w:val="24"/>
          <w:szCs w:val="24"/>
        </w:rPr>
        <w:t>ПЕРЕЧЕНЬ КАТЕГОРИЙ ЛИЦ, ИМЕЮЩИХ ПРАВО НА СОЦИАЛЬНУЮ СТИПЕНДИЮ</w:t>
      </w:r>
    </w:p>
    <w:tbl>
      <w:tblPr>
        <w:tblStyle w:val="a3"/>
        <w:tblW w:w="5480" w:type="pct"/>
        <w:tblInd w:w="-601" w:type="dxa"/>
        <w:tblLook w:val="04A0" w:firstRow="1" w:lastRow="0" w:firstColumn="1" w:lastColumn="0" w:noHBand="0" w:noVBand="1"/>
      </w:tblPr>
      <w:tblGrid>
        <w:gridCol w:w="5385"/>
        <w:gridCol w:w="5104"/>
      </w:tblGrid>
      <w:tr w:rsidR="00B00A59" w14:paraId="7BD75D60" w14:textId="77777777" w:rsidTr="00BC51F4">
        <w:trPr>
          <w:trHeight w:val="403"/>
        </w:trPr>
        <w:tc>
          <w:tcPr>
            <w:tcW w:w="2567" w:type="pct"/>
          </w:tcPr>
          <w:p w14:paraId="535E2E25" w14:textId="77777777" w:rsidR="00B00A59" w:rsidRPr="00BC51F4" w:rsidRDefault="00FD6488" w:rsidP="00833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33" w:type="pct"/>
          </w:tcPr>
          <w:p w14:paraId="5F1D2312" w14:textId="77777777" w:rsidR="00B00A59" w:rsidRPr="00BC51F4" w:rsidRDefault="00FD6488" w:rsidP="00833D02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F4">
              <w:rPr>
                <w:rFonts w:ascii="Times New Roman" w:hAnsi="Times New Roman" w:cs="Times New Roman"/>
                <w:b/>
                <w:sz w:val="24"/>
                <w:szCs w:val="24"/>
              </w:rPr>
              <w:t>Список необходимых документов</w:t>
            </w:r>
          </w:p>
        </w:tc>
      </w:tr>
      <w:tr w:rsidR="00B00A59" w:rsidRPr="00BC51F4" w14:paraId="7B6BEAB9" w14:textId="77777777" w:rsidTr="00BC51F4">
        <w:trPr>
          <w:trHeight w:val="567"/>
        </w:trPr>
        <w:tc>
          <w:tcPr>
            <w:tcW w:w="2567" w:type="pct"/>
          </w:tcPr>
          <w:p w14:paraId="1026250A" w14:textId="77777777" w:rsidR="00B00A59" w:rsidRPr="00BC51F4" w:rsidRDefault="00FD6488" w:rsidP="00FD64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1F4">
              <w:rPr>
                <w:rFonts w:ascii="Times New Roman" w:hAnsi="Times New Roman" w:cs="Times New Roman"/>
                <w:sz w:val="20"/>
                <w:szCs w:val="20"/>
              </w:rPr>
              <w:t>Дети-сироты и дети, оставшиеся без попечения родителей, а также лицам из числа детей-сирот, оставшихся без попечения родителей</w:t>
            </w:r>
            <w:r w:rsidR="0052583D">
              <w:rPr>
                <w:rFonts w:ascii="Times New Roman" w:hAnsi="Times New Roman" w:cs="Times New Roman"/>
                <w:sz w:val="20"/>
                <w:szCs w:val="20"/>
              </w:rPr>
              <w:t>, лица, потерявшие в период обучения обоих родителей или единственного родителя.</w:t>
            </w:r>
          </w:p>
        </w:tc>
        <w:tc>
          <w:tcPr>
            <w:tcW w:w="2433" w:type="pct"/>
          </w:tcPr>
          <w:p w14:paraId="2267992C" w14:textId="77777777" w:rsidR="00B00A59" w:rsidRPr="00BC51F4" w:rsidRDefault="00FD6488" w:rsidP="00C90E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1F4">
              <w:rPr>
                <w:rFonts w:ascii="Times New Roman" w:hAnsi="Times New Roman" w:cs="Times New Roman"/>
                <w:sz w:val="20"/>
                <w:szCs w:val="20"/>
              </w:rPr>
              <w:t xml:space="preserve">Справка, выдаваемая территориальным органом социальной защиты населения Свердловской области по месту жительства </w:t>
            </w:r>
          </w:p>
        </w:tc>
      </w:tr>
      <w:tr w:rsidR="00B00A59" w:rsidRPr="00BC51F4" w14:paraId="53C099A1" w14:textId="77777777" w:rsidTr="00BC51F4">
        <w:trPr>
          <w:trHeight w:val="567"/>
        </w:trPr>
        <w:tc>
          <w:tcPr>
            <w:tcW w:w="2567" w:type="pct"/>
          </w:tcPr>
          <w:p w14:paraId="7618AED2" w14:textId="77777777" w:rsidR="00B00A59" w:rsidRPr="00BC51F4" w:rsidRDefault="00FD6488" w:rsidP="00FD64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1F4">
              <w:rPr>
                <w:rFonts w:ascii="Times New Roman" w:hAnsi="Times New Roman" w:cs="Times New Roman"/>
                <w:sz w:val="20"/>
                <w:szCs w:val="20"/>
              </w:rPr>
              <w:t xml:space="preserve">Лицам, признанным в установленном порядке детьми-инвалидами, инвалидами l и ll групп, инвалидами с детства </w:t>
            </w:r>
          </w:p>
        </w:tc>
        <w:tc>
          <w:tcPr>
            <w:tcW w:w="2433" w:type="pct"/>
          </w:tcPr>
          <w:p w14:paraId="2BF7929F" w14:textId="77777777" w:rsidR="00B00A59" w:rsidRPr="00BC51F4" w:rsidRDefault="00FD6488" w:rsidP="00C90E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1F4">
              <w:rPr>
                <w:rFonts w:ascii="Times New Roman" w:hAnsi="Times New Roman" w:cs="Times New Roman"/>
                <w:sz w:val="20"/>
                <w:szCs w:val="20"/>
              </w:rPr>
              <w:t>Копия медицинской справки, выданной (ВТЭК)</w:t>
            </w:r>
          </w:p>
        </w:tc>
      </w:tr>
      <w:tr w:rsidR="00FD6488" w:rsidRPr="00BC51F4" w14:paraId="6D11D080" w14:textId="77777777" w:rsidTr="00BC51F4">
        <w:trPr>
          <w:trHeight w:val="567"/>
        </w:trPr>
        <w:tc>
          <w:tcPr>
            <w:tcW w:w="2567" w:type="pct"/>
          </w:tcPr>
          <w:p w14:paraId="1ED2945A" w14:textId="77777777" w:rsidR="00FD6488" w:rsidRPr="00BC51F4" w:rsidRDefault="00C90E91" w:rsidP="00C90E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1F4">
              <w:rPr>
                <w:rFonts w:ascii="Times New Roman" w:hAnsi="Times New Roman" w:cs="Times New Roman"/>
                <w:sz w:val="20"/>
                <w:szCs w:val="20"/>
              </w:rPr>
              <w:t>Студенты, имеющие право на получение государственной социальной помощи</w:t>
            </w:r>
          </w:p>
        </w:tc>
        <w:tc>
          <w:tcPr>
            <w:tcW w:w="2433" w:type="pct"/>
          </w:tcPr>
          <w:p w14:paraId="0F91F287" w14:textId="77777777" w:rsidR="00FD6488" w:rsidRPr="00BC51F4" w:rsidRDefault="00C90E91" w:rsidP="00C90E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1F4">
              <w:rPr>
                <w:rFonts w:ascii="Times New Roman" w:hAnsi="Times New Roman" w:cs="Times New Roman"/>
                <w:sz w:val="20"/>
                <w:szCs w:val="20"/>
              </w:rPr>
              <w:t>Справка, выдаваемая территориальным органом социальной защиты населения Свердловской области по месту жительства</w:t>
            </w:r>
          </w:p>
        </w:tc>
      </w:tr>
      <w:tr w:rsidR="00C90E91" w:rsidRPr="00BC51F4" w14:paraId="4E2FFBB0" w14:textId="77777777" w:rsidTr="00191148">
        <w:trPr>
          <w:trHeight w:val="58"/>
        </w:trPr>
        <w:tc>
          <w:tcPr>
            <w:tcW w:w="2567" w:type="pct"/>
          </w:tcPr>
          <w:p w14:paraId="5F78A5D3" w14:textId="77777777" w:rsidR="00076EC3" w:rsidRPr="00BC51F4" w:rsidRDefault="00C90E91" w:rsidP="00076EC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1F4">
              <w:rPr>
                <w:rFonts w:ascii="Times New Roman" w:hAnsi="Times New Roman" w:cs="Times New Roman"/>
                <w:sz w:val="20"/>
                <w:szCs w:val="20"/>
              </w:rPr>
              <w:t xml:space="preserve">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 студенты, являющиеся инвалидами вследствие военной травмы или заболевания, полученных в период прохождения военной службы, и ветеранами боевых действий; студенты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      </w:r>
            <w:hyperlink r:id="rId4" w:history="1">
              <w:r w:rsidRPr="00BC51F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подпунктами "б"</w:t>
              </w:r>
            </w:hyperlink>
            <w:r w:rsidRPr="00BC51F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5" w:history="1">
              <w:r w:rsidRPr="00BC51F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"г" пункта 1</w:t>
              </w:r>
            </w:hyperlink>
            <w:r w:rsidRPr="00BC51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6" w:history="1">
              <w:r w:rsidRPr="00BC51F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подпунктом "а" пункта 2</w:t>
              </w:r>
            </w:hyperlink>
            <w:r w:rsidRPr="00BC51F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7" w:history="1">
              <w:r w:rsidRPr="00BC51F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подпунктами "а"</w:t>
              </w:r>
            </w:hyperlink>
            <w:r w:rsidRPr="00BC51F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8" w:history="1">
              <w:r w:rsidRPr="00BC51F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"в" пункта 3 статьи 51</w:t>
              </w:r>
            </w:hyperlink>
            <w:r w:rsidRPr="00BC51F4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28 марта 1998 года N 53-ФЗ "О воинской обязанности и военной службе.</w:t>
            </w:r>
          </w:p>
          <w:p w14:paraId="327E7C13" w14:textId="77777777" w:rsidR="00C90E91" w:rsidRPr="00BC51F4" w:rsidRDefault="00C90E91" w:rsidP="00C90E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pct"/>
          </w:tcPr>
          <w:p w14:paraId="396AB860" w14:textId="77777777" w:rsidR="00C90E91" w:rsidRPr="00BC51F4" w:rsidRDefault="00C90E91" w:rsidP="00C90E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1F4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</w:t>
            </w:r>
            <w:r w:rsidR="00BC51F4" w:rsidRPr="00BC51F4">
              <w:rPr>
                <w:rFonts w:ascii="Times New Roman" w:hAnsi="Times New Roman" w:cs="Times New Roman"/>
                <w:sz w:val="20"/>
                <w:szCs w:val="20"/>
              </w:rPr>
              <w:t>щую данную категорию лиц</w:t>
            </w:r>
          </w:p>
        </w:tc>
      </w:tr>
    </w:tbl>
    <w:p w14:paraId="21D76D59" w14:textId="77777777" w:rsidR="00BC51F4" w:rsidRDefault="00BC51F4">
      <w:pPr>
        <w:rPr>
          <w:rFonts w:ascii="Times New Roman" w:hAnsi="Times New Roman" w:cs="Times New Roman"/>
          <w:b/>
          <w:sz w:val="20"/>
          <w:szCs w:val="20"/>
        </w:rPr>
      </w:pPr>
    </w:p>
    <w:p w14:paraId="608AC413" w14:textId="77777777" w:rsidR="00B00A59" w:rsidRPr="00BC51F4" w:rsidRDefault="00B00A59" w:rsidP="00BC51F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B00A59" w:rsidRPr="00BC51F4" w:rsidSect="0019114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90C"/>
    <w:rsid w:val="00076EC3"/>
    <w:rsid w:val="000C01FB"/>
    <w:rsid w:val="0013190C"/>
    <w:rsid w:val="0014070A"/>
    <w:rsid w:val="00191148"/>
    <w:rsid w:val="002C060F"/>
    <w:rsid w:val="002F1AB8"/>
    <w:rsid w:val="00490A9F"/>
    <w:rsid w:val="0052583D"/>
    <w:rsid w:val="007F6AD5"/>
    <w:rsid w:val="00837209"/>
    <w:rsid w:val="00894A21"/>
    <w:rsid w:val="008B689E"/>
    <w:rsid w:val="008F53CA"/>
    <w:rsid w:val="00912E27"/>
    <w:rsid w:val="00935A79"/>
    <w:rsid w:val="00A2369E"/>
    <w:rsid w:val="00A341EF"/>
    <w:rsid w:val="00AE3130"/>
    <w:rsid w:val="00B00A59"/>
    <w:rsid w:val="00BC51F4"/>
    <w:rsid w:val="00C31344"/>
    <w:rsid w:val="00C90E91"/>
    <w:rsid w:val="00FD6488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3BAC"/>
  <w15:docId w15:val="{E180E58D-8655-4F5B-9E60-F4F53B19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90E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5AB3370BD94652C3214E13F716D0612064AD21F756D1D5EC0C22330CB5A6DC1ADD8CA3FCD9D9D010dF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5AB3370BD94652C3214E13F716D0612064AD21F756D1D5EC0C22330CB5A6DC1ADD8CA3FCD9D9D010dD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5AB3370BD94652C3214E13F716D0612064AD21F756D1D5EC0C22330CB5A6DC1ADD8CA3FCD9D9D110d1D" TargetMode="External"/><Relationship Id="rId5" Type="http://schemas.openxmlformats.org/officeDocument/2006/relationships/hyperlink" Target="consultantplus://offline/ref=D85AB3370BD94652C3214E13F716D0612064AD21F756D1D5EC0C22330CB5A6DC1ADD8CA3FCD9DADE10d8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85AB3370BD94652C3214E13F716D0612064AD21F756D1D5EC0C22330CB5A6DC1ADD8CA3FCD9D9D110d9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23</cp:revision>
  <cp:lastPrinted>2024-10-08T03:36:00Z</cp:lastPrinted>
  <dcterms:created xsi:type="dcterms:W3CDTF">2014-03-14T07:31:00Z</dcterms:created>
  <dcterms:modified xsi:type="dcterms:W3CDTF">2024-10-08T04:07:00Z</dcterms:modified>
</cp:coreProperties>
</file>