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10.05.2026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jc w:val="right"/>
      </w:pPr>
      <w:r>
        <w:rPr>
          <w:sz w:val="24"/>
        </w:rPr>
        <w:t xml:space="preserve">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(наименование федерального государственного</w:t>
      </w:r>
    </w:p>
    <w:p>
      <w:pPr>
        <w:pStyle w:val="0"/>
        <w:jc w:val="right"/>
      </w:pPr>
      <w:r>
        <w:rPr>
          <w:sz w:val="24"/>
        </w:rPr>
        <w:t xml:space="preserve">органа/органа государственной власти</w:t>
      </w:r>
    </w:p>
    <w:p>
      <w:pPr>
        <w:pStyle w:val="0"/>
        <w:jc w:val="right"/>
      </w:pPr>
      <w:r>
        <w:rPr>
          <w:sz w:val="24"/>
        </w:rPr>
        <w:t xml:space="preserve">субъекта Российской Федерации/органа</w:t>
      </w:r>
    </w:p>
    <w:p>
      <w:pPr>
        <w:pStyle w:val="0"/>
        <w:jc w:val="right"/>
      </w:pPr>
      <w:r>
        <w:rPr>
          <w:sz w:val="24"/>
        </w:rPr>
        <w:t xml:space="preserve">местного самоуправления/юридического лица/</w:t>
      </w:r>
    </w:p>
    <w:p>
      <w:pPr>
        <w:pStyle w:val="0"/>
        <w:jc w:val="right"/>
      </w:pPr>
      <w:r>
        <w:rPr>
          <w:sz w:val="24"/>
        </w:rPr>
        <w:t xml:space="preserve">индивидуального предпринимателя)</w:t>
      </w:r>
    </w:p>
    <w:p>
      <w:pPr>
        <w:pStyle w:val="0"/>
        <w:jc w:val="right"/>
      </w:pPr>
      <w:r>
        <w:rPr>
          <w:sz w:val="24"/>
        </w:rPr>
        <w:t xml:space="preserve">адрес: ___________________________________,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от ________________________________________</w:t>
      </w:r>
    </w:p>
    <w:p>
      <w:pPr>
        <w:pStyle w:val="0"/>
        <w:jc w:val="right"/>
      </w:pPr>
      <w:r>
        <w:rPr>
          <w:sz w:val="24"/>
        </w:rPr>
        <w:t xml:space="preserve">(Ф.И.О. родителя/законного представителя</w:t>
      </w:r>
    </w:p>
    <w:p>
      <w:pPr>
        <w:pStyle w:val="0"/>
        <w:jc w:val="right"/>
      </w:pPr>
      <w:r>
        <w:rPr>
          <w:sz w:val="24"/>
        </w:rPr>
        <w:t xml:space="preserve">несовершеннолетнего обучающегося)</w:t>
      </w:r>
    </w:p>
    <w:p>
      <w:pPr>
        <w:pStyle w:val="0"/>
        <w:jc w:val="right"/>
      </w:pPr>
      <w:r>
        <w:rPr>
          <w:sz w:val="24"/>
        </w:rPr>
        <w:t xml:space="preserve">место жительства (пребывания): ___________,</w:t>
      </w:r>
    </w:p>
    <w:p>
      <w:pPr>
        <w:pStyle w:val="0"/>
        <w:jc w:val="right"/>
      </w:pPr>
      <w:r>
        <w:rPr>
          <w:sz w:val="24"/>
        </w:rPr>
        <w:t xml:space="preserve">телефон: _________________________________,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почты: 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о согласии на заключение несовершеннолетним</w:t>
      </w:r>
    </w:p>
    <w:p>
      <w:pPr>
        <w:pStyle w:val="0"/>
        <w:jc w:val="center"/>
      </w:pPr>
      <w:r>
        <w:rPr>
          <w:sz w:val="24"/>
        </w:rPr>
        <w:t xml:space="preserve">обучающимся договора о целевом обучении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Я, ______________________________ (Ф.И.О. родителя/законного представителя), являюсь отцом (или: матерью/законным представителем) несовершеннолетнего _________________________________ (Ф.И.О., год рождения несовершеннолетнего), что подтверждается _______________________________________________________.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__________________________ (Ф.И.О., год рождения несовершеннолетнего) намерен заключить договор с ___________________ (указать образовательную организацию) о целевом обучении по образовательной программе среднего профессионального (или: высшего)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4"/>
            <w:color w:val="0000ff"/>
          </w:rPr>
          <w:t xml:space="preserve">п. 22</w:t>
        </w:r>
      </w:hyperlink>
      <w:r>
        <w:rPr>
          <w:sz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N 555, 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технической возможности). Согласие законного представителя несовершеннолетнего гражданина является неотъемлемой частью договора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вышеизложенного и руководствуясь </w:t>
      </w:r>
      <w:hyperlink w:history="0" r:id="rId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бразования&quot;, &quot;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) {КонсультантПлюс}">
        <w:r>
          <w:rPr>
            <w:sz w:val="24"/>
            <w:color w:val="0000ff"/>
          </w:rPr>
          <w:t xml:space="preserve">п. 22</w:t>
        </w:r>
      </w:hyperlink>
      <w:r>
        <w:rPr>
          <w:sz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N 555, заявляю о согласии на заключение _____________________________________________________________________________________ (Ф.И.О., год рождения несовершеннолетнего) в соответствии со </w:t>
      </w:r>
      <w:hyperlink w:history="0" r:id="rId9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ст. 56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 договора о целевом обучении по образовательной программе среднего профессионального (или: высшего) образования с ___________________ (указать образовательную организацию).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"___"__________ ____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Заявитель: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___________________ (подпись) / __________________ (Ф.И.О.)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родителей о согласии на заключение договора о целевом обучении</w:t>
            <w:br/>
            <w:t>(Подготовлен для системы КонсультантПлюс...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родителей о согласии на заключение договора о целевом обучении (Подготовлен для системы КонсультантПлюс...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://login.consultant.ru/link/?req=doc&amp;base=LAW&amp;n=502792&amp;date=29.06.2026&amp;dst=100122&amp;field=134" TargetMode = "External"/><Relationship Id="rId8" Type="http://schemas.openxmlformats.org/officeDocument/2006/relationships/hyperlink" Target="http://login.consultant.ru/link/?req=doc&amp;base=LAW&amp;n=502792&amp;date=29.06.2026&amp;dst=100122&amp;field=134" TargetMode = "External"/><Relationship Id="rId9" Type="http://schemas.openxmlformats.org/officeDocument/2006/relationships/hyperlink" Target="http://login.consultant.ru/link/?req=doc&amp;base=LAW&amp;n=532901&amp;date=29.06.2026&amp;dst=10076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родителей о согласии на заключение договора о целевом обучении
(Подготовлен для системы КонсультантПлюс, 2026)</dc:title>
  <dcterms:created xsi:type="dcterms:W3CDTF">2026-06-29T05:30:39Z</dcterms:created>
</cp:coreProperties>
</file>